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682" w:rsidRDefault="00E13A81" w:rsidP="00612682">
      <w:pPr>
        <w:jc w:val="center"/>
        <w:rPr>
          <w:rFonts w:ascii="Arial Narrow" w:hAnsi="Arial Narrow"/>
          <w:szCs w:val="24"/>
        </w:rPr>
      </w:pPr>
      <w:r w:rsidRPr="00E13A81">
        <w:rPr>
          <w:rFonts w:ascii="Arial Narrow" w:hAnsi="Arial Narrow"/>
          <w:szCs w:val="24"/>
        </w:rPr>
        <w:t>AGENDA</w:t>
      </w:r>
    </w:p>
    <w:p w:rsidR="00E13A81" w:rsidRPr="00E13A81" w:rsidRDefault="00E13A81" w:rsidP="00612682">
      <w:pPr>
        <w:jc w:val="center"/>
        <w:rPr>
          <w:rFonts w:ascii="Arial Narrow" w:hAnsi="Arial Narrow"/>
          <w:szCs w:val="24"/>
        </w:rPr>
      </w:pPr>
    </w:p>
    <w:p w:rsidR="00612682" w:rsidRPr="0089178D" w:rsidRDefault="00612682" w:rsidP="00612682">
      <w:pPr>
        <w:jc w:val="center"/>
        <w:rPr>
          <w:rFonts w:ascii="Arial Narrow" w:hAnsi="Arial Narrow" w:cs="Arial"/>
          <w:szCs w:val="24"/>
        </w:rPr>
      </w:pPr>
      <w:r w:rsidRPr="0089178D">
        <w:rPr>
          <w:rFonts w:ascii="Arial Narrow" w:hAnsi="Arial Narrow" w:cs="Arial"/>
          <w:szCs w:val="24"/>
        </w:rPr>
        <w:t>CANFIELD CITY COUNCIL</w:t>
      </w:r>
    </w:p>
    <w:p w:rsidR="00612682" w:rsidRPr="0089178D" w:rsidRDefault="00612682" w:rsidP="00612682">
      <w:pPr>
        <w:jc w:val="center"/>
        <w:rPr>
          <w:rFonts w:ascii="Arial Narrow" w:hAnsi="Arial Narrow" w:cs="Arial"/>
          <w:szCs w:val="24"/>
        </w:rPr>
      </w:pPr>
    </w:p>
    <w:p w:rsidR="00612682" w:rsidRPr="0089178D" w:rsidRDefault="00E114D3" w:rsidP="00612682">
      <w:pPr>
        <w:ind w:left="2880" w:firstLine="720"/>
        <w:rPr>
          <w:rFonts w:ascii="Arial Narrow" w:hAnsi="Arial Narrow" w:cs="Arial"/>
          <w:szCs w:val="24"/>
        </w:rPr>
      </w:pPr>
      <w:r>
        <w:rPr>
          <w:rFonts w:ascii="Arial Narrow" w:hAnsi="Arial Narrow" w:cs="Arial"/>
          <w:szCs w:val="24"/>
        </w:rPr>
        <w:t>January 19</w:t>
      </w:r>
      <w:r w:rsidR="00612682">
        <w:rPr>
          <w:rFonts w:ascii="Arial Narrow" w:hAnsi="Arial Narrow" w:cs="Arial"/>
          <w:szCs w:val="24"/>
        </w:rPr>
        <w:t>, 202</w:t>
      </w:r>
      <w:r w:rsidR="00934C88">
        <w:rPr>
          <w:rFonts w:ascii="Arial Narrow" w:hAnsi="Arial Narrow" w:cs="Arial"/>
          <w:szCs w:val="24"/>
        </w:rPr>
        <w:t>2</w:t>
      </w:r>
      <w:r w:rsidR="00C80223">
        <w:rPr>
          <w:rFonts w:ascii="Arial Narrow" w:hAnsi="Arial Narrow" w:cs="Arial"/>
          <w:szCs w:val="24"/>
        </w:rPr>
        <w:t>-</w:t>
      </w:r>
      <w:r w:rsidR="00612682" w:rsidRPr="0089178D">
        <w:rPr>
          <w:rFonts w:ascii="Arial Narrow" w:hAnsi="Arial Narrow" w:cs="Arial"/>
          <w:szCs w:val="24"/>
        </w:rPr>
        <w:t>5:30 P.M.</w:t>
      </w:r>
    </w:p>
    <w:p w:rsidR="00612682" w:rsidRPr="0089178D" w:rsidRDefault="00612682" w:rsidP="00612682">
      <w:pPr>
        <w:jc w:val="center"/>
        <w:rPr>
          <w:rFonts w:ascii="Arial Narrow" w:hAnsi="Arial Narrow" w:cs="Arial"/>
          <w:szCs w:val="24"/>
        </w:rPr>
      </w:pPr>
    </w:p>
    <w:p w:rsidR="00612682" w:rsidRPr="0089178D" w:rsidRDefault="00612682" w:rsidP="00612682">
      <w:pPr>
        <w:jc w:val="center"/>
        <w:rPr>
          <w:rFonts w:ascii="Arial Narrow" w:hAnsi="Arial Narrow" w:cs="Arial"/>
          <w:szCs w:val="24"/>
        </w:rPr>
      </w:pPr>
      <w:r w:rsidRPr="0089178D">
        <w:rPr>
          <w:rFonts w:ascii="Arial Narrow" w:hAnsi="Arial Narrow" w:cs="Arial"/>
          <w:szCs w:val="24"/>
          <w:u w:val="single"/>
        </w:rPr>
        <w:t>FRANCIS J. McLAUGHLIN MUNICIPAL BUILDING</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1.</w:t>
      </w:r>
      <w:r w:rsidRPr="0089178D">
        <w:rPr>
          <w:rFonts w:ascii="Arial Narrow" w:hAnsi="Arial Narrow" w:cs="Arial"/>
          <w:szCs w:val="24"/>
        </w:rPr>
        <w:tab/>
        <w:t>Call to Order.</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2.</w:t>
      </w:r>
      <w:r w:rsidRPr="0089178D">
        <w:rPr>
          <w:rFonts w:ascii="Arial Narrow" w:hAnsi="Arial Narrow" w:cs="Arial"/>
          <w:szCs w:val="24"/>
        </w:rPr>
        <w:tab/>
        <w:t>Pledge of Allegiance.</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3.</w:t>
      </w:r>
      <w:r w:rsidRPr="0089178D">
        <w:rPr>
          <w:rFonts w:ascii="Arial Narrow" w:hAnsi="Arial Narrow" w:cs="Arial"/>
          <w:szCs w:val="24"/>
        </w:rPr>
        <w:tab/>
        <w:t>Roll Call:  Quorum is Present - Meeting is in Session.</w:t>
      </w:r>
    </w:p>
    <w:p w:rsidR="00612682" w:rsidRPr="0089178D" w:rsidRDefault="00612682" w:rsidP="00612682">
      <w:pPr>
        <w:ind w:left="360" w:hanging="360"/>
        <w:rPr>
          <w:rFonts w:ascii="Arial Narrow" w:hAnsi="Arial Narrow" w:cs="Arial"/>
          <w:szCs w:val="24"/>
        </w:rPr>
      </w:pPr>
    </w:p>
    <w:p w:rsidR="00612682" w:rsidRDefault="00612682" w:rsidP="00612682">
      <w:pPr>
        <w:ind w:left="360" w:hanging="360"/>
        <w:rPr>
          <w:rFonts w:ascii="Arial Narrow" w:hAnsi="Arial Narrow" w:cs="Arial"/>
          <w:szCs w:val="24"/>
        </w:rPr>
      </w:pPr>
      <w:r w:rsidRPr="0089178D">
        <w:rPr>
          <w:rFonts w:ascii="Arial Narrow" w:hAnsi="Arial Narrow" w:cs="Arial"/>
          <w:szCs w:val="24"/>
        </w:rPr>
        <w:t>4.</w:t>
      </w:r>
      <w:r w:rsidRPr="0089178D">
        <w:rPr>
          <w:rFonts w:ascii="Arial Narrow" w:hAnsi="Arial Narrow" w:cs="Arial"/>
          <w:szCs w:val="24"/>
        </w:rPr>
        <w:tab/>
        <w:t>Proclamations &amp; Presentations.</w:t>
      </w:r>
      <w:r w:rsidR="00884625">
        <w:rPr>
          <w:rFonts w:ascii="Arial Narrow" w:hAnsi="Arial Narrow" w:cs="Arial"/>
          <w:szCs w:val="24"/>
        </w:rPr>
        <w:tab/>
      </w:r>
      <w:r w:rsidR="00D76067">
        <w:rPr>
          <w:rFonts w:ascii="Arial Narrow" w:hAnsi="Arial Narrow" w:cs="Arial"/>
          <w:szCs w:val="24"/>
        </w:rPr>
        <w:t xml:space="preserve"> </w:t>
      </w:r>
    </w:p>
    <w:p w:rsidR="00612682" w:rsidRPr="0089178D" w:rsidRDefault="00D76067" w:rsidP="00612682">
      <w:pPr>
        <w:ind w:left="360" w:hanging="360"/>
        <w:rPr>
          <w:rFonts w:ascii="Arial Narrow" w:hAnsi="Arial Narrow" w:cs="Arial"/>
          <w:szCs w:val="24"/>
        </w:rPr>
      </w:pP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5.</w:t>
      </w:r>
      <w:r w:rsidRPr="0089178D">
        <w:rPr>
          <w:rFonts w:ascii="Arial Narrow" w:hAnsi="Arial Narrow" w:cs="Arial"/>
          <w:szCs w:val="24"/>
        </w:rPr>
        <w:tab/>
        <w:t>Approval of Minutes.</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6.</w:t>
      </w:r>
      <w:r w:rsidRPr="0089178D">
        <w:rPr>
          <w:rFonts w:ascii="Arial Narrow" w:hAnsi="Arial Narrow" w:cs="Arial"/>
          <w:szCs w:val="24"/>
        </w:rPr>
        <w:tab/>
        <w:t>Reading of Communications.</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7.</w:t>
      </w:r>
      <w:r w:rsidRPr="0089178D">
        <w:rPr>
          <w:rFonts w:ascii="Arial Narrow" w:hAnsi="Arial Narrow" w:cs="Arial"/>
          <w:szCs w:val="24"/>
        </w:rPr>
        <w:tab/>
        <w:t>Reports of Committees, Boards, Mayor’s Report, City Manager, Finance Director, Chief of Police, Zoning Inspector and Public Works Superintendent.</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8.</w:t>
      </w:r>
      <w:r w:rsidRPr="0089178D">
        <w:rPr>
          <w:rFonts w:ascii="Arial Narrow" w:hAnsi="Arial Narrow" w:cs="Arial"/>
          <w:szCs w:val="24"/>
        </w:rPr>
        <w:tab/>
        <w:t>Public questions from residents (or representative) related to the above referenced reports. Questions may be limited to three (3) minutes.</w:t>
      </w:r>
    </w:p>
    <w:p w:rsidR="00612682" w:rsidRPr="0089178D" w:rsidRDefault="00612682" w:rsidP="00612682">
      <w:pPr>
        <w:ind w:left="360" w:hanging="360"/>
        <w:rPr>
          <w:rFonts w:ascii="Arial Narrow" w:hAnsi="Arial Narrow" w:cs="Arial"/>
          <w:szCs w:val="24"/>
        </w:rPr>
      </w:pPr>
    </w:p>
    <w:p w:rsidR="00612682" w:rsidRPr="0089178D" w:rsidRDefault="00612682" w:rsidP="00612682">
      <w:pPr>
        <w:ind w:left="360" w:hanging="360"/>
        <w:rPr>
          <w:rFonts w:ascii="Arial Narrow" w:hAnsi="Arial Narrow" w:cs="Arial"/>
          <w:szCs w:val="24"/>
        </w:rPr>
      </w:pPr>
      <w:r w:rsidRPr="0089178D">
        <w:rPr>
          <w:rFonts w:ascii="Arial Narrow" w:hAnsi="Arial Narrow" w:cs="Arial"/>
          <w:szCs w:val="24"/>
        </w:rPr>
        <w:t>9.</w:t>
      </w:r>
      <w:r w:rsidRPr="0089178D">
        <w:rPr>
          <w:rFonts w:ascii="Arial Narrow" w:hAnsi="Arial Narrow" w:cs="Arial"/>
          <w:szCs w:val="24"/>
        </w:rPr>
        <w:tab/>
        <w:t>Recognition of Persons Desiring to Appear Before Council.</w:t>
      </w:r>
    </w:p>
    <w:p w:rsidR="00612682" w:rsidRPr="0089178D" w:rsidRDefault="00612682" w:rsidP="00612682">
      <w:pPr>
        <w:ind w:left="360" w:hanging="360"/>
        <w:rPr>
          <w:rFonts w:ascii="Arial Narrow" w:hAnsi="Arial Narrow" w:cs="Arial"/>
          <w:szCs w:val="24"/>
        </w:rPr>
      </w:pPr>
    </w:p>
    <w:p w:rsidR="00612682" w:rsidRPr="0089178D" w:rsidRDefault="00612682" w:rsidP="00612682">
      <w:pPr>
        <w:rPr>
          <w:rFonts w:ascii="Arial Narrow" w:hAnsi="Arial Narrow" w:cs="Arial"/>
          <w:szCs w:val="24"/>
          <w:u w:val="single"/>
        </w:rPr>
      </w:pPr>
      <w:r w:rsidRPr="0089178D">
        <w:rPr>
          <w:rFonts w:ascii="Arial Narrow" w:hAnsi="Arial Narrow" w:cs="Arial"/>
          <w:szCs w:val="24"/>
        </w:rPr>
        <w:t xml:space="preserve">10.  </w:t>
      </w:r>
      <w:r w:rsidRPr="0089178D">
        <w:rPr>
          <w:rFonts w:ascii="Arial Narrow" w:hAnsi="Arial Narrow" w:cs="Arial"/>
          <w:szCs w:val="24"/>
          <w:u w:val="single"/>
        </w:rPr>
        <w:t>OLD BUSINESS</w:t>
      </w:r>
    </w:p>
    <w:p w:rsidR="00612682" w:rsidRDefault="00612682" w:rsidP="00612682">
      <w:pPr>
        <w:ind w:left="360" w:hanging="360"/>
        <w:rPr>
          <w:rFonts w:ascii="Arial Narrow" w:hAnsi="Arial Narrow" w:cs="Arial"/>
          <w:szCs w:val="24"/>
        </w:rPr>
      </w:pPr>
      <w:r w:rsidRPr="0089178D">
        <w:rPr>
          <w:rFonts w:ascii="Arial Narrow" w:hAnsi="Arial Narrow" w:cs="Arial"/>
          <w:szCs w:val="24"/>
        </w:rPr>
        <w:tab/>
      </w:r>
      <w:r w:rsidRPr="0089178D">
        <w:rPr>
          <w:rFonts w:ascii="Arial Narrow" w:hAnsi="Arial Narrow" w:cs="Arial"/>
          <w:szCs w:val="24"/>
        </w:rPr>
        <w:tab/>
        <w:t>Note: After each item is placed on the table for action, public comments from residents (or representative) as to that business item are received.  May be limited to three (3) minutes per person and thirty (30) minutes total.</w:t>
      </w:r>
    </w:p>
    <w:p w:rsidR="00EC24D1" w:rsidRDefault="00033D99" w:rsidP="006A2E09">
      <w:pPr>
        <w:ind w:left="360" w:hanging="360"/>
        <w:rPr>
          <w:rFonts w:ascii="Arial Narrow" w:hAnsi="Arial Narrow" w:cs="Arial"/>
          <w:szCs w:val="24"/>
        </w:rPr>
      </w:pPr>
      <w:r>
        <w:rPr>
          <w:rFonts w:ascii="Arial Narrow" w:hAnsi="Arial Narrow" w:cs="Arial"/>
          <w:szCs w:val="24"/>
        </w:rPr>
        <w:tab/>
      </w:r>
      <w:r w:rsidR="00A07A2F">
        <w:rPr>
          <w:rFonts w:ascii="Arial Narrow" w:hAnsi="Arial Narrow" w:cs="Arial"/>
          <w:szCs w:val="24"/>
        </w:rPr>
        <w:t xml:space="preserve"> </w:t>
      </w:r>
    </w:p>
    <w:p w:rsidR="00612682" w:rsidRPr="0089178D" w:rsidRDefault="00612682" w:rsidP="00612682">
      <w:pPr>
        <w:jc w:val="both"/>
        <w:rPr>
          <w:rFonts w:ascii="Arial Narrow" w:hAnsi="Arial Narrow"/>
          <w:szCs w:val="24"/>
          <w:u w:val="single"/>
        </w:rPr>
      </w:pPr>
      <w:r w:rsidRPr="0089178D">
        <w:rPr>
          <w:rFonts w:ascii="Arial Narrow" w:hAnsi="Arial Narrow"/>
          <w:szCs w:val="24"/>
        </w:rPr>
        <w:t>11.</w:t>
      </w:r>
      <w:r w:rsidRPr="0089178D">
        <w:rPr>
          <w:rFonts w:ascii="Arial Narrow" w:hAnsi="Arial Narrow"/>
          <w:szCs w:val="24"/>
        </w:rPr>
        <w:tab/>
      </w:r>
      <w:r w:rsidRPr="0089178D">
        <w:rPr>
          <w:rFonts w:ascii="Arial Narrow" w:hAnsi="Arial Narrow"/>
          <w:szCs w:val="24"/>
          <w:u w:val="single"/>
        </w:rPr>
        <w:t>NEW BUSINESS</w:t>
      </w:r>
    </w:p>
    <w:p w:rsidR="00612682" w:rsidRDefault="00612682" w:rsidP="00612682">
      <w:pPr>
        <w:ind w:left="360" w:firstLine="360"/>
        <w:rPr>
          <w:rFonts w:ascii="Arial Narrow" w:hAnsi="Arial Narrow" w:cs="Arial"/>
          <w:szCs w:val="24"/>
        </w:rPr>
      </w:pPr>
      <w:r w:rsidRPr="0089178D">
        <w:rPr>
          <w:rFonts w:ascii="Arial Narrow" w:hAnsi="Arial Narrow" w:cs="Arial"/>
          <w:szCs w:val="24"/>
        </w:rPr>
        <w:t>Note: After each item is placed on the table for action, public comments from residents (or representative) as to that business item are received.  May be limited to three (3) minutes per person and thirty (30) minutes total.</w:t>
      </w:r>
    </w:p>
    <w:p w:rsidR="0064186B" w:rsidRDefault="0064186B" w:rsidP="00612682">
      <w:pPr>
        <w:ind w:left="360" w:firstLine="360"/>
        <w:rPr>
          <w:rFonts w:ascii="Arial Narrow" w:hAnsi="Arial Narrow" w:cs="Arial"/>
          <w:szCs w:val="24"/>
        </w:rPr>
      </w:pPr>
    </w:p>
    <w:p w:rsidR="00216708" w:rsidRDefault="00676583" w:rsidP="00216708">
      <w:pPr>
        <w:numPr>
          <w:ilvl w:val="0"/>
          <w:numId w:val="15"/>
        </w:numPr>
        <w:jc w:val="both"/>
        <w:rPr>
          <w:rFonts w:ascii="Arial Narrow" w:hAnsi="Arial Narrow" w:cs="Arial"/>
          <w:szCs w:val="24"/>
        </w:rPr>
      </w:pPr>
      <w:r>
        <w:rPr>
          <w:rFonts w:ascii="Arial Narrow" w:hAnsi="Arial Narrow" w:cs="Arial"/>
          <w:szCs w:val="24"/>
        </w:rPr>
        <w:t xml:space="preserve">An </w:t>
      </w:r>
      <w:r w:rsidRPr="000D18AA">
        <w:rPr>
          <w:rFonts w:ascii="Arial Narrow" w:hAnsi="Arial Narrow" w:cs="Arial"/>
          <w:b/>
          <w:szCs w:val="24"/>
          <w:u w:val="single"/>
        </w:rPr>
        <w:t>Ordinance</w:t>
      </w:r>
      <w:r>
        <w:rPr>
          <w:rFonts w:ascii="Arial Narrow" w:hAnsi="Arial Narrow" w:cs="Arial"/>
          <w:szCs w:val="24"/>
        </w:rPr>
        <w:t xml:space="preserve"> Amending Ordinance 2021-58 Adopting Salary and </w:t>
      </w:r>
      <w:r w:rsidR="000D18AA">
        <w:rPr>
          <w:rFonts w:ascii="Arial Narrow" w:hAnsi="Arial Narrow" w:cs="Arial"/>
          <w:szCs w:val="24"/>
        </w:rPr>
        <w:t>Benefits</w:t>
      </w:r>
      <w:r>
        <w:rPr>
          <w:rFonts w:ascii="Arial Narrow" w:hAnsi="Arial Narrow" w:cs="Arial"/>
          <w:szCs w:val="24"/>
        </w:rPr>
        <w:t xml:space="preserve"> for All Full and Part Time Non-Bargaining Unit Employees and Declaring an Emergency.</w:t>
      </w:r>
    </w:p>
    <w:p w:rsidR="00222AF0" w:rsidRDefault="00222AF0" w:rsidP="00222AF0">
      <w:pPr>
        <w:ind w:left="1080"/>
        <w:jc w:val="both"/>
        <w:rPr>
          <w:rFonts w:ascii="Arial Narrow" w:hAnsi="Arial Narrow" w:cs="Arial"/>
          <w:szCs w:val="24"/>
        </w:rPr>
      </w:pPr>
    </w:p>
    <w:p w:rsidR="00222AF0" w:rsidRDefault="00222AF0" w:rsidP="00222AF0">
      <w:pPr>
        <w:ind w:left="1080"/>
        <w:jc w:val="both"/>
        <w:rPr>
          <w:rFonts w:ascii="Arial Narrow" w:hAnsi="Arial Narrow" w:cs="Arial"/>
          <w:szCs w:val="24"/>
        </w:rPr>
      </w:pPr>
      <w:r>
        <w:rPr>
          <w:rFonts w:ascii="Arial Narrow" w:hAnsi="Arial Narrow" w:cs="Arial"/>
          <w:szCs w:val="24"/>
        </w:rPr>
        <w:t>Public Comments</w:t>
      </w:r>
    </w:p>
    <w:p w:rsidR="00222AF0" w:rsidRDefault="00222AF0" w:rsidP="00222AF0">
      <w:pPr>
        <w:ind w:left="1440"/>
        <w:jc w:val="both"/>
        <w:rPr>
          <w:rFonts w:ascii="Arial Narrow" w:hAnsi="Arial Narrow" w:cs="Arial"/>
          <w:szCs w:val="24"/>
        </w:rPr>
      </w:pPr>
    </w:p>
    <w:p w:rsidR="00222AF0" w:rsidRDefault="00222AF0" w:rsidP="00216708">
      <w:pPr>
        <w:numPr>
          <w:ilvl w:val="0"/>
          <w:numId w:val="15"/>
        </w:numPr>
        <w:jc w:val="both"/>
        <w:rPr>
          <w:rFonts w:ascii="Arial Narrow" w:hAnsi="Arial Narrow" w:cs="Arial"/>
          <w:szCs w:val="24"/>
        </w:rPr>
      </w:pPr>
      <w:r>
        <w:rPr>
          <w:rFonts w:ascii="Arial Narrow" w:hAnsi="Arial Narrow" w:cs="Arial"/>
          <w:szCs w:val="24"/>
        </w:rPr>
        <w:t xml:space="preserve">A </w:t>
      </w:r>
      <w:r w:rsidRPr="00222AF0">
        <w:rPr>
          <w:rFonts w:ascii="Arial Narrow" w:hAnsi="Arial Narrow" w:cs="Arial"/>
          <w:b/>
          <w:szCs w:val="24"/>
          <w:u w:val="single"/>
        </w:rPr>
        <w:t>Resolution</w:t>
      </w:r>
      <w:r>
        <w:rPr>
          <w:rFonts w:ascii="Arial Narrow" w:hAnsi="Arial Narrow" w:cs="Arial"/>
          <w:b/>
          <w:szCs w:val="24"/>
          <w:u w:val="single"/>
        </w:rPr>
        <w:t xml:space="preserve"> </w:t>
      </w:r>
      <w:r>
        <w:rPr>
          <w:rFonts w:ascii="Arial Narrow" w:hAnsi="Arial Narrow" w:cs="Arial"/>
          <w:szCs w:val="24"/>
        </w:rPr>
        <w:t>Authorizing the City Manager to Apply for, Accept, and Enter into a Water Supply Revolving Loan Account (WS</w:t>
      </w:r>
      <w:r w:rsidR="00D52AC7">
        <w:rPr>
          <w:rFonts w:ascii="Arial Narrow" w:hAnsi="Arial Narrow" w:cs="Arial"/>
          <w:szCs w:val="24"/>
        </w:rPr>
        <w:t>R</w:t>
      </w:r>
      <w:bookmarkStart w:id="0" w:name="_GoBack"/>
      <w:bookmarkEnd w:id="0"/>
      <w:r>
        <w:rPr>
          <w:rFonts w:ascii="Arial Narrow" w:hAnsi="Arial Narrow" w:cs="Arial"/>
          <w:szCs w:val="24"/>
        </w:rPr>
        <w:t>LA) Agreement on Behalf of the City of Canfield for Construction of Drinking Water Facilities; and Designating a Dedicated Repayment Source for the Loan and Declaring an Emergency.</w:t>
      </w:r>
    </w:p>
    <w:p w:rsidR="00222AF0" w:rsidRDefault="00222AF0" w:rsidP="00222AF0">
      <w:pPr>
        <w:jc w:val="both"/>
        <w:rPr>
          <w:rFonts w:ascii="Arial Narrow" w:hAnsi="Arial Narrow" w:cs="Arial"/>
          <w:szCs w:val="24"/>
        </w:rPr>
      </w:pPr>
    </w:p>
    <w:p w:rsidR="00222AF0" w:rsidRDefault="00222AF0" w:rsidP="00222AF0">
      <w:pPr>
        <w:ind w:left="1080"/>
        <w:jc w:val="both"/>
        <w:rPr>
          <w:rFonts w:ascii="Arial Narrow" w:hAnsi="Arial Narrow" w:cs="Arial"/>
          <w:szCs w:val="24"/>
        </w:rPr>
      </w:pPr>
      <w:r>
        <w:rPr>
          <w:rFonts w:ascii="Arial Narrow" w:hAnsi="Arial Narrow" w:cs="Arial"/>
          <w:szCs w:val="24"/>
        </w:rPr>
        <w:t>Public Comments.</w:t>
      </w:r>
    </w:p>
    <w:p w:rsidR="00216708" w:rsidRDefault="00216708" w:rsidP="00216708">
      <w:pPr>
        <w:ind w:left="1440"/>
        <w:jc w:val="both"/>
        <w:rPr>
          <w:rFonts w:ascii="Arial Narrow" w:hAnsi="Arial Narrow" w:cs="Arial"/>
          <w:szCs w:val="24"/>
        </w:rPr>
      </w:pPr>
    </w:p>
    <w:p w:rsidR="005A6C70" w:rsidRDefault="00CB2395" w:rsidP="00216708">
      <w:pPr>
        <w:numPr>
          <w:ilvl w:val="0"/>
          <w:numId w:val="15"/>
        </w:numPr>
        <w:jc w:val="both"/>
        <w:rPr>
          <w:rFonts w:ascii="Arial Narrow" w:hAnsi="Arial Narrow" w:cs="Arial"/>
          <w:szCs w:val="24"/>
        </w:rPr>
      </w:pPr>
      <w:r w:rsidRPr="00216708">
        <w:rPr>
          <w:rFonts w:ascii="Arial Narrow" w:hAnsi="Arial Narrow" w:cs="Arial"/>
          <w:szCs w:val="24"/>
        </w:rPr>
        <w:t xml:space="preserve">A </w:t>
      </w:r>
      <w:r w:rsidRPr="00216708">
        <w:rPr>
          <w:rFonts w:ascii="Arial Narrow" w:hAnsi="Arial Narrow" w:cs="Arial"/>
          <w:b/>
          <w:szCs w:val="24"/>
          <w:u w:val="single"/>
        </w:rPr>
        <w:t>Motion</w:t>
      </w:r>
      <w:r w:rsidRPr="00216708">
        <w:rPr>
          <w:rFonts w:ascii="Arial Narrow" w:hAnsi="Arial Narrow" w:cs="Arial"/>
          <w:szCs w:val="24"/>
        </w:rPr>
        <w:t xml:space="preserve"> Authorizing the City Manager to Enter into a Subdivider’s Agreement with 100% Surety Bond or Irrevocable Special Letter of Credit with Stonebridge Land Corporation. </w:t>
      </w:r>
    </w:p>
    <w:p w:rsidR="00222AF0" w:rsidRDefault="00222AF0" w:rsidP="00222AF0">
      <w:pPr>
        <w:jc w:val="both"/>
        <w:rPr>
          <w:rFonts w:ascii="Arial Narrow" w:hAnsi="Arial Narrow" w:cs="Arial"/>
          <w:szCs w:val="24"/>
        </w:rPr>
      </w:pPr>
    </w:p>
    <w:p w:rsidR="00222AF0" w:rsidRDefault="00222AF0" w:rsidP="00222AF0">
      <w:pPr>
        <w:ind w:left="360" w:firstLine="720"/>
        <w:jc w:val="both"/>
        <w:rPr>
          <w:rFonts w:ascii="Arial Narrow" w:hAnsi="Arial Narrow" w:cs="Arial"/>
          <w:szCs w:val="24"/>
        </w:rPr>
      </w:pPr>
      <w:r>
        <w:rPr>
          <w:rFonts w:ascii="Arial Narrow" w:hAnsi="Arial Narrow" w:cs="Arial"/>
          <w:szCs w:val="24"/>
        </w:rPr>
        <w:t>Public Comments.</w:t>
      </w:r>
    </w:p>
    <w:p w:rsidR="00B21E36" w:rsidRDefault="00B21E36" w:rsidP="00B21E36">
      <w:pPr>
        <w:pStyle w:val="ListParagraph"/>
        <w:rPr>
          <w:rFonts w:ascii="Arial Narrow" w:hAnsi="Arial Narrow" w:cs="Arial"/>
          <w:szCs w:val="24"/>
        </w:rPr>
      </w:pPr>
    </w:p>
    <w:p w:rsidR="00222AF0" w:rsidRDefault="00B21E36" w:rsidP="00222AF0">
      <w:pPr>
        <w:numPr>
          <w:ilvl w:val="0"/>
          <w:numId w:val="15"/>
        </w:numPr>
        <w:jc w:val="both"/>
        <w:rPr>
          <w:rFonts w:ascii="Arial Narrow" w:hAnsi="Arial Narrow" w:cs="Arial"/>
          <w:szCs w:val="24"/>
        </w:rPr>
      </w:pPr>
      <w:r>
        <w:rPr>
          <w:rFonts w:ascii="Arial Narrow" w:hAnsi="Arial Narrow" w:cs="Arial"/>
          <w:szCs w:val="24"/>
        </w:rPr>
        <w:t xml:space="preserve">A </w:t>
      </w:r>
      <w:r w:rsidRPr="00B21E36">
        <w:rPr>
          <w:rFonts w:ascii="Arial Narrow" w:hAnsi="Arial Narrow" w:cs="Arial"/>
          <w:b/>
          <w:szCs w:val="24"/>
          <w:u w:val="single"/>
        </w:rPr>
        <w:t>Motion</w:t>
      </w:r>
      <w:r>
        <w:rPr>
          <w:rFonts w:ascii="Arial Narrow" w:hAnsi="Arial Narrow" w:cs="Arial"/>
          <w:szCs w:val="24"/>
        </w:rPr>
        <w:t xml:space="preserve"> Authorizing the Rotary Club of Canfield to Proceed with Construction of a New Gazebo on the Village Green.  </w:t>
      </w:r>
    </w:p>
    <w:p w:rsidR="005A6C70" w:rsidRPr="00222AF0" w:rsidRDefault="005A6C70" w:rsidP="00222AF0">
      <w:pPr>
        <w:jc w:val="both"/>
        <w:rPr>
          <w:rFonts w:ascii="Arial Narrow" w:hAnsi="Arial Narrow" w:cs="Arial"/>
          <w:szCs w:val="24"/>
        </w:rPr>
      </w:pPr>
    </w:p>
    <w:p w:rsidR="00222AF0" w:rsidRDefault="00222AF0" w:rsidP="00222AF0">
      <w:pPr>
        <w:ind w:left="360" w:firstLine="720"/>
        <w:jc w:val="both"/>
        <w:rPr>
          <w:rFonts w:ascii="Arial Narrow" w:hAnsi="Arial Narrow" w:cs="Arial"/>
          <w:szCs w:val="24"/>
        </w:rPr>
      </w:pPr>
      <w:r>
        <w:rPr>
          <w:rFonts w:ascii="Arial Narrow" w:hAnsi="Arial Narrow" w:cs="Arial"/>
          <w:szCs w:val="24"/>
        </w:rPr>
        <w:t>Public Comments.</w:t>
      </w:r>
    </w:p>
    <w:p w:rsidR="00571315" w:rsidRDefault="00571315" w:rsidP="00D81897">
      <w:pPr>
        <w:jc w:val="both"/>
        <w:rPr>
          <w:rFonts w:ascii="Arial Narrow" w:hAnsi="Arial Narrow" w:cs="Arial"/>
          <w:szCs w:val="24"/>
        </w:rPr>
      </w:pPr>
    </w:p>
    <w:p w:rsidR="00643794" w:rsidRDefault="00571315" w:rsidP="00934C88">
      <w:pPr>
        <w:jc w:val="both"/>
        <w:rPr>
          <w:rFonts w:ascii="Arial Narrow" w:hAnsi="Arial Narrow" w:cs="Arial"/>
          <w:szCs w:val="24"/>
        </w:rPr>
      </w:pPr>
      <w:r>
        <w:rPr>
          <w:rFonts w:ascii="Arial Narrow" w:hAnsi="Arial Narrow" w:cs="Arial"/>
          <w:szCs w:val="24"/>
        </w:rPr>
        <w:tab/>
      </w:r>
    </w:p>
    <w:p w:rsidR="00571315" w:rsidRDefault="00571315" w:rsidP="00D81897">
      <w:pPr>
        <w:jc w:val="both"/>
        <w:rPr>
          <w:rFonts w:ascii="Arial Narrow" w:hAnsi="Arial Narrow" w:cs="Arial"/>
          <w:szCs w:val="24"/>
        </w:rPr>
      </w:pPr>
    </w:p>
    <w:p w:rsidR="00643794" w:rsidRDefault="00571315" w:rsidP="00D81897">
      <w:pPr>
        <w:jc w:val="both"/>
        <w:rPr>
          <w:rFonts w:ascii="Arial Narrow" w:hAnsi="Arial Narrow" w:cs="Arial"/>
          <w:szCs w:val="24"/>
        </w:rPr>
      </w:pPr>
      <w:r>
        <w:rPr>
          <w:rFonts w:ascii="Arial Narrow" w:hAnsi="Arial Narrow" w:cs="Arial"/>
          <w:szCs w:val="24"/>
        </w:rPr>
        <w:tab/>
      </w:r>
      <w:r w:rsidR="00643794">
        <w:rPr>
          <w:rFonts w:ascii="Arial Narrow" w:hAnsi="Arial Narrow" w:cs="Arial"/>
          <w:szCs w:val="24"/>
        </w:rPr>
        <w:tab/>
      </w:r>
    </w:p>
    <w:p w:rsidR="00571315" w:rsidRDefault="00571315" w:rsidP="00D81897">
      <w:pPr>
        <w:jc w:val="both"/>
        <w:rPr>
          <w:rFonts w:ascii="Arial Narrow" w:hAnsi="Arial Narrow" w:cs="Arial"/>
          <w:szCs w:val="24"/>
        </w:rPr>
      </w:pPr>
    </w:p>
    <w:p w:rsidR="005A6C70" w:rsidRPr="00D81897" w:rsidRDefault="005A6C70" w:rsidP="00D81897">
      <w:pPr>
        <w:jc w:val="both"/>
        <w:rPr>
          <w:rFonts w:ascii="Arial Narrow" w:hAnsi="Arial Narrow" w:cs="Arial"/>
          <w:szCs w:val="24"/>
        </w:rPr>
      </w:pPr>
    </w:p>
    <w:p w:rsidR="00612682" w:rsidRPr="0089178D" w:rsidRDefault="00612682" w:rsidP="00612682">
      <w:pPr>
        <w:jc w:val="both"/>
        <w:rPr>
          <w:rFonts w:ascii="Arial Narrow" w:hAnsi="Arial Narrow" w:cs="Arial"/>
          <w:szCs w:val="24"/>
        </w:rPr>
      </w:pPr>
      <w:r w:rsidRPr="0089178D">
        <w:rPr>
          <w:rFonts w:ascii="Arial Narrow" w:hAnsi="Arial Narrow" w:cs="Arial"/>
          <w:szCs w:val="24"/>
        </w:rPr>
        <w:t>12.</w:t>
      </w:r>
      <w:r>
        <w:rPr>
          <w:rFonts w:ascii="Arial Narrow" w:hAnsi="Arial Narrow" w:cs="Arial"/>
          <w:szCs w:val="24"/>
        </w:rPr>
        <w:tab/>
      </w:r>
      <w:r w:rsidRPr="0089178D">
        <w:rPr>
          <w:rFonts w:ascii="Arial Narrow" w:hAnsi="Arial Narrow" w:cs="Arial"/>
          <w:szCs w:val="24"/>
        </w:rPr>
        <w:t>Council Comments.</w:t>
      </w:r>
      <w:r>
        <w:rPr>
          <w:rFonts w:ascii="Arial Narrow" w:hAnsi="Arial Narrow" w:cs="Arial"/>
          <w:szCs w:val="24"/>
        </w:rPr>
        <w:tab/>
      </w:r>
      <w:r>
        <w:rPr>
          <w:rFonts w:ascii="Arial Narrow" w:hAnsi="Arial Narrow" w:cs="Arial"/>
          <w:szCs w:val="24"/>
        </w:rPr>
        <w:tab/>
      </w:r>
      <w:r>
        <w:rPr>
          <w:rFonts w:ascii="Arial Narrow" w:hAnsi="Arial Narrow" w:cs="Arial"/>
          <w:szCs w:val="24"/>
        </w:rPr>
        <w:tab/>
      </w:r>
      <w:r>
        <w:rPr>
          <w:rFonts w:ascii="Arial Narrow" w:hAnsi="Arial Narrow" w:cs="Arial"/>
          <w:szCs w:val="24"/>
        </w:rPr>
        <w:tab/>
      </w:r>
    </w:p>
    <w:p w:rsidR="00612682" w:rsidRPr="0089178D" w:rsidRDefault="00612682" w:rsidP="00612682">
      <w:pPr>
        <w:ind w:left="450" w:hanging="450"/>
        <w:rPr>
          <w:rFonts w:ascii="Arial Narrow" w:hAnsi="Arial Narrow" w:cs="Arial"/>
          <w:szCs w:val="24"/>
        </w:rPr>
      </w:pPr>
    </w:p>
    <w:p w:rsidR="00612682" w:rsidRPr="0089178D" w:rsidRDefault="00612682" w:rsidP="00612682">
      <w:pPr>
        <w:rPr>
          <w:rFonts w:ascii="Arial Narrow" w:hAnsi="Arial Narrow"/>
          <w:szCs w:val="24"/>
        </w:rPr>
      </w:pPr>
      <w:r w:rsidRPr="0089178D">
        <w:rPr>
          <w:rFonts w:ascii="Arial Narrow" w:hAnsi="Arial Narrow" w:cs="Arial"/>
          <w:szCs w:val="24"/>
        </w:rPr>
        <w:t>13.</w:t>
      </w:r>
      <w:r w:rsidRPr="0089178D">
        <w:rPr>
          <w:rFonts w:ascii="Arial Narrow" w:hAnsi="Arial Narrow" w:cs="Arial"/>
          <w:szCs w:val="24"/>
        </w:rPr>
        <w:tab/>
        <w:t>Adjournment</w:t>
      </w:r>
    </w:p>
    <w:p w:rsidR="00612682" w:rsidRDefault="00612682" w:rsidP="00612682"/>
    <w:p w:rsidR="00612682" w:rsidRDefault="00612682" w:rsidP="00612682"/>
    <w:p w:rsidR="00612682" w:rsidRDefault="00612682" w:rsidP="00612682"/>
    <w:p w:rsidR="00612682" w:rsidRDefault="00612682" w:rsidP="00612682"/>
    <w:p w:rsidR="00147242" w:rsidRPr="0089178D" w:rsidRDefault="00147242" w:rsidP="00147242">
      <w:pPr>
        <w:jc w:val="center"/>
        <w:rPr>
          <w:rFonts w:ascii="Arial Narrow" w:hAnsi="Arial Narrow" w:cs="Arial"/>
          <w:b/>
          <w:szCs w:val="24"/>
        </w:rPr>
      </w:pPr>
    </w:p>
    <w:p w:rsidR="00612682" w:rsidRDefault="00612682"/>
    <w:p w:rsidR="00612682" w:rsidRDefault="00612682"/>
    <w:sectPr w:rsidR="00612682" w:rsidSect="00CA3A8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32487"/>
    <w:multiLevelType w:val="hybridMultilevel"/>
    <w:tmpl w:val="27288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854A2"/>
    <w:multiLevelType w:val="hybridMultilevel"/>
    <w:tmpl w:val="2F8EE7FC"/>
    <w:lvl w:ilvl="0" w:tplc="9FACF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0C54F8"/>
    <w:multiLevelType w:val="hybridMultilevel"/>
    <w:tmpl w:val="7576A3C0"/>
    <w:lvl w:ilvl="0" w:tplc="33C2FD2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2B563F0B"/>
    <w:multiLevelType w:val="hybridMultilevel"/>
    <w:tmpl w:val="F3CEBADE"/>
    <w:lvl w:ilvl="0" w:tplc="A89A8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982795"/>
    <w:multiLevelType w:val="hybridMultilevel"/>
    <w:tmpl w:val="72F458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383B97"/>
    <w:multiLevelType w:val="hybridMultilevel"/>
    <w:tmpl w:val="CD28119A"/>
    <w:lvl w:ilvl="0" w:tplc="F6A6CB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D14CA4"/>
    <w:multiLevelType w:val="hybridMultilevel"/>
    <w:tmpl w:val="F982AB70"/>
    <w:lvl w:ilvl="0" w:tplc="3D2637E0">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6FF59AF"/>
    <w:multiLevelType w:val="hybridMultilevel"/>
    <w:tmpl w:val="AC3A9BBE"/>
    <w:lvl w:ilvl="0" w:tplc="04090015">
      <w:start w:val="1"/>
      <w:numFmt w:val="upp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4AB00049"/>
    <w:multiLevelType w:val="hybridMultilevel"/>
    <w:tmpl w:val="118A4ACC"/>
    <w:lvl w:ilvl="0" w:tplc="2BEC59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C65D98"/>
    <w:multiLevelType w:val="hybridMultilevel"/>
    <w:tmpl w:val="134E02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011F24"/>
    <w:multiLevelType w:val="hybridMultilevel"/>
    <w:tmpl w:val="194834AE"/>
    <w:lvl w:ilvl="0" w:tplc="884406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04184F"/>
    <w:multiLevelType w:val="hybridMultilevel"/>
    <w:tmpl w:val="D1309932"/>
    <w:lvl w:ilvl="0" w:tplc="BDC6E91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67E924A0"/>
    <w:multiLevelType w:val="hybridMultilevel"/>
    <w:tmpl w:val="C2E45D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7128F5"/>
    <w:multiLevelType w:val="hybridMultilevel"/>
    <w:tmpl w:val="F2E01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394AE0"/>
    <w:multiLevelType w:val="hybridMultilevel"/>
    <w:tmpl w:val="C83AF3A8"/>
    <w:lvl w:ilvl="0" w:tplc="7CEE4C68">
      <w:start w:val="1"/>
      <w:numFmt w:val="upp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4"/>
  </w:num>
  <w:num w:numId="2">
    <w:abstractNumId w:val="0"/>
  </w:num>
  <w:num w:numId="3">
    <w:abstractNumId w:val="7"/>
  </w:num>
  <w:num w:numId="4">
    <w:abstractNumId w:val="2"/>
  </w:num>
  <w:num w:numId="5">
    <w:abstractNumId w:val="12"/>
  </w:num>
  <w:num w:numId="6">
    <w:abstractNumId w:val="9"/>
  </w:num>
  <w:num w:numId="7">
    <w:abstractNumId w:val="6"/>
  </w:num>
  <w:num w:numId="8">
    <w:abstractNumId w:val="11"/>
  </w:num>
  <w:num w:numId="9">
    <w:abstractNumId w:val="13"/>
  </w:num>
  <w:num w:numId="10">
    <w:abstractNumId w:val="1"/>
  </w:num>
  <w:num w:numId="11">
    <w:abstractNumId w:val="8"/>
  </w:num>
  <w:num w:numId="12">
    <w:abstractNumId w:val="10"/>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42"/>
    <w:rsid w:val="00002A02"/>
    <w:rsid w:val="0002722A"/>
    <w:rsid w:val="00033D99"/>
    <w:rsid w:val="00065CEA"/>
    <w:rsid w:val="00077EAD"/>
    <w:rsid w:val="00084096"/>
    <w:rsid w:val="000B63BB"/>
    <w:rsid w:val="000D1520"/>
    <w:rsid w:val="000D18AA"/>
    <w:rsid w:val="000D3BE5"/>
    <w:rsid w:val="00136E1B"/>
    <w:rsid w:val="00137008"/>
    <w:rsid w:val="00147242"/>
    <w:rsid w:val="00152493"/>
    <w:rsid w:val="001726E0"/>
    <w:rsid w:val="00181663"/>
    <w:rsid w:val="00216708"/>
    <w:rsid w:val="00222AF0"/>
    <w:rsid w:val="0023497D"/>
    <w:rsid w:val="002B7465"/>
    <w:rsid w:val="002E7C9D"/>
    <w:rsid w:val="00310FDB"/>
    <w:rsid w:val="00355170"/>
    <w:rsid w:val="00356333"/>
    <w:rsid w:val="00371162"/>
    <w:rsid w:val="00373558"/>
    <w:rsid w:val="00382FAE"/>
    <w:rsid w:val="003967B7"/>
    <w:rsid w:val="003A6F01"/>
    <w:rsid w:val="003C01C4"/>
    <w:rsid w:val="00407C1E"/>
    <w:rsid w:val="00434520"/>
    <w:rsid w:val="0044313C"/>
    <w:rsid w:val="004467AB"/>
    <w:rsid w:val="00474797"/>
    <w:rsid w:val="004A46A5"/>
    <w:rsid w:val="00517109"/>
    <w:rsid w:val="00561DBF"/>
    <w:rsid w:val="00567A03"/>
    <w:rsid w:val="00571315"/>
    <w:rsid w:val="005A5F69"/>
    <w:rsid w:val="005A6C70"/>
    <w:rsid w:val="005B7F8F"/>
    <w:rsid w:val="005D68AF"/>
    <w:rsid w:val="00610848"/>
    <w:rsid w:val="00612682"/>
    <w:rsid w:val="006146A3"/>
    <w:rsid w:val="00636E89"/>
    <w:rsid w:val="0064186B"/>
    <w:rsid w:val="00643794"/>
    <w:rsid w:val="006550A8"/>
    <w:rsid w:val="00670FDE"/>
    <w:rsid w:val="006729FB"/>
    <w:rsid w:val="0067493D"/>
    <w:rsid w:val="00675E08"/>
    <w:rsid w:val="00676583"/>
    <w:rsid w:val="00687735"/>
    <w:rsid w:val="006A2E09"/>
    <w:rsid w:val="006B44A0"/>
    <w:rsid w:val="007202B4"/>
    <w:rsid w:val="00747B38"/>
    <w:rsid w:val="0081079B"/>
    <w:rsid w:val="00842001"/>
    <w:rsid w:val="00884625"/>
    <w:rsid w:val="008E3018"/>
    <w:rsid w:val="008E335C"/>
    <w:rsid w:val="00927D48"/>
    <w:rsid w:val="00934C88"/>
    <w:rsid w:val="00965934"/>
    <w:rsid w:val="009C43DF"/>
    <w:rsid w:val="00A07A2F"/>
    <w:rsid w:val="00A32B26"/>
    <w:rsid w:val="00A477B7"/>
    <w:rsid w:val="00A62176"/>
    <w:rsid w:val="00A8047F"/>
    <w:rsid w:val="00AB62E2"/>
    <w:rsid w:val="00AD596D"/>
    <w:rsid w:val="00AF3D77"/>
    <w:rsid w:val="00B21E36"/>
    <w:rsid w:val="00B30D2B"/>
    <w:rsid w:val="00B416B2"/>
    <w:rsid w:val="00B52B86"/>
    <w:rsid w:val="00B604B1"/>
    <w:rsid w:val="00B741B1"/>
    <w:rsid w:val="00B945C4"/>
    <w:rsid w:val="00BA42AB"/>
    <w:rsid w:val="00C11A90"/>
    <w:rsid w:val="00C23BEE"/>
    <w:rsid w:val="00C33349"/>
    <w:rsid w:val="00C53E17"/>
    <w:rsid w:val="00C80223"/>
    <w:rsid w:val="00C806B7"/>
    <w:rsid w:val="00CA3A80"/>
    <w:rsid w:val="00CB2395"/>
    <w:rsid w:val="00CC1B6E"/>
    <w:rsid w:val="00CD6029"/>
    <w:rsid w:val="00D105EC"/>
    <w:rsid w:val="00D17DC9"/>
    <w:rsid w:val="00D43071"/>
    <w:rsid w:val="00D52AC7"/>
    <w:rsid w:val="00D6354A"/>
    <w:rsid w:val="00D653A6"/>
    <w:rsid w:val="00D76067"/>
    <w:rsid w:val="00D76150"/>
    <w:rsid w:val="00D81897"/>
    <w:rsid w:val="00D8273D"/>
    <w:rsid w:val="00DC7419"/>
    <w:rsid w:val="00E114D3"/>
    <w:rsid w:val="00E13A81"/>
    <w:rsid w:val="00E2344D"/>
    <w:rsid w:val="00E507BD"/>
    <w:rsid w:val="00E844DA"/>
    <w:rsid w:val="00EA6648"/>
    <w:rsid w:val="00EC0975"/>
    <w:rsid w:val="00EC24D1"/>
    <w:rsid w:val="00ED2B09"/>
    <w:rsid w:val="00EF1EAC"/>
    <w:rsid w:val="00F16AD9"/>
    <w:rsid w:val="00F34E14"/>
    <w:rsid w:val="00F67B4F"/>
    <w:rsid w:val="00FB2701"/>
    <w:rsid w:val="00FB4683"/>
    <w:rsid w:val="00FE47CA"/>
    <w:rsid w:val="00FF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3DD1"/>
  <w15:docId w15:val="{0E427C2C-68BB-43E6-B42E-9E096F7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242"/>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42"/>
    <w:pPr>
      <w:ind w:left="720"/>
      <w:contextualSpacing/>
    </w:pPr>
  </w:style>
  <w:style w:type="paragraph" w:styleId="BalloonText">
    <w:name w:val="Balloon Text"/>
    <w:basedOn w:val="Normal"/>
    <w:link w:val="BalloonTextChar"/>
    <w:uiPriority w:val="99"/>
    <w:semiHidden/>
    <w:unhideWhenUsed/>
    <w:rsid w:val="00BA4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Canfield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Bernat</dc:creator>
  <cp:lastModifiedBy>Wade Calhoun</cp:lastModifiedBy>
  <cp:revision>11</cp:revision>
  <cp:lastPrinted>2021-11-12T15:00:00Z</cp:lastPrinted>
  <dcterms:created xsi:type="dcterms:W3CDTF">2021-12-08T20:27:00Z</dcterms:created>
  <dcterms:modified xsi:type="dcterms:W3CDTF">2022-01-14T14:19:00Z</dcterms:modified>
</cp:coreProperties>
</file>